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C90984">
      <w:pPr>
        <w:jc w:val="center"/>
        <w:rPr>
          <w:b/>
          <w:sz w:val="32"/>
          <w:szCs w:val="32"/>
          <w:u w:val="single"/>
        </w:rPr>
      </w:pPr>
      <w:r w:rsidRPr="00E608F4">
        <w:rPr>
          <w:b/>
          <w:sz w:val="32"/>
          <w:szCs w:val="32"/>
          <w:u w:val="single"/>
        </w:rPr>
        <w:t xml:space="preserve">WDO </w:t>
      </w:r>
      <w:r w:rsidR="00501056">
        <w:rPr>
          <w:b/>
          <w:sz w:val="32"/>
          <w:szCs w:val="32"/>
          <w:u w:val="single"/>
        </w:rPr>
        <w:t>MINUTES</w:t>
      </w:r>
      <w:r w:rsidRPr="00E608F4">
        <w:rPr>
          <w:b/>
          <w:sz w:val="32"/>
          <w:szCs w:val="32"/>
          <w:u w:val="single"/>
        </w:rPr>
        <w:t xml:space="preserve"> </w:t>
      </w:r>
      <w:r w:rsidR="00E728A0">
        <w:rPr>
          <w:b/>
          <w:sz w:val="32"/>
          <w:szCs w:val="32"/>
          <w:u w:val="single"/>
        </w:rPr>
        <w:t>2</w:t>
      </w:r>
      <w:r w:rsidR="00376DC7">
        <w:rPr>
          <w:b/>
          <w:sz w:val="32"/>
          <w:szCs w:val="32"/>
          <w:u w:val="single"/>
        </w:rPr>
        <w:t>4th</w:t>
      </w:r>
      <w:r w:rsidR="00E728A0">
        <w:rPr>
          <w:b/>
          <w:sz w:val="32"/>
          <w:szCs w:val="32"/>
          <w:u w:val="single"/>
        </w:rPr>
        <w:t xml:space="preserve"> </w:t>
      </w:r>
      <w:r w:rsidR="009C0524">
        <w:rPr>
          <w:b/>
          <w:sz w:val="32"/>
          <w:szCs w:val="32"/>
          <w:u w:val="single"/>
        </w:rPr>
        <w:t>NOVEMBER</w:t>
      </w:r>
      <w:r w:rsidR="00E728A0">
        <w:rPr>
          <w:b/>
          <w:sz w:val="32"/>
          <w:szCs w:val="32"/>
          <w:u w:val="single"/>
        </w:rPr>
        <w:t xml:space="preserve"> 2021</w:t>
      </w:r>
    </w:p>
    <w:p w:rsidR="00501056" w:rsidRDefault="00501056" w:rsidP="00501056">
      <w:pPr>
        <w:pStyle w:val="ListParagraph"/>
        <w:ind w:left="786"/>
        <w:rPr>
          <w:b/>
          <w:color w:val="FF0000"/>
          <w:sz w:val="18"/>
          <w:szCs w:val="18"/>
        </w:rPr>
      </w:pPr>
      <w:r>
        <w:rPr>
          <w:b/>
          <w:color w:val="FF0000"/>
          <w:sz w:val="18"/>
          <w:szCs w:val="18"/>
        </w:rPr>
        <w:t>**PLEASE NOTE THESE MINUTES ARE NOT IN PAST TENSE THEY REFLECT WHAT WAS SAID ON THE NIGHT***</w:t>
      </w:r>
    </w:p>
    <w:p w:rsidR="007B3974" w:rsidRDefault="008B0C43" w:rsidP="008B0C43">
      <w:pPr>
        <w:pStyle w:val="ListParagraph"/>
        <w:numPr>
          <w:ilvl w:val="0"/>
          <w:numId w:val="1"/>
        </w:numPr>
        <w:jc w:val="both"/>
      </w:pPr>
      <w:r>
        <w:t>Good evening, w</w:t>
      </w:r>
      <w:r w:rsidR="009C0524">
        <w:t>elcome to tonight’s meeting at T</w:t>
      </w:r>
      <w:r>
        <w:t>he</w:t>
      </w:r>
      <w:r w:rsidR="009C0524">
        <w:t xml:space="preserve"> Causeway. We have a fair bit to get through tonight. F</w:t>
      </w:r>
      <w:r>
        <w:t>irstly we will do the ‘roll call’, when called could you plea</w:t>
      </w:r>
      <w:r w:rsidR="009C0524">
        <w:t xml:space="preserve">se come to the front to collect </w:t>
      </w:r>
      <w:r w:rsidR="009C0524" w:rsidRPr="009C0524">
        <w:t>the next 2 competition entry forms</w:t>
      </w:r>
      <w:r w:rsidR="009C0524">
        <w:t xml:space="preserve"> if you require them. They will be available on the website.</w:t>
      </w:r>
    </w:p>
    <w:tbl>
      <w:tblPr>
        <w:tblStyle w:val="TableGrid"/>
        <w:tblW w:w="0" w:type="auto"/>
        <w:tblLook w:val="04A0" w:firstRow="1" w:lastRow="0" w:firstColumn="1" w:lastColumn="0" w:noHBand="0" w:noVBand="1"/>
      </w:tblPr>
      <w:tblGrid>
        <w:gridCol w:w="2638"/>
        <w:gridCol w:w="466"/>
        <w:gridCol w:w="448"/>
        <w:gridCol w:w="1092"/>
        <w:gridCol w:w="4598"/>
      </w:tblGrid>
      <w:tr w:rsidR="008B0C43" w:rsidTr="005B4EE2">
        <w:tc>
          <w:tcPr>
            <w:tcW w:w="2638" w:type="dxa"/>
          </w:tcPr>
          <w:p w:rsidR="008B0C43" w:rsidRDefault="008B0C43" w:rsidP="003518B1">
            <w:pPr>
              <w:jc w:val="center"/>
            </w:pPr>
            <w:r>
              <w:t>TEAMS</w:t>
            </w:r>
          </w:p>
        </w:tc>
        <w:tc>
          <w:tcPr>
            <w:tcW w:w="466" w:type="dxa"/>
          </w:tcPr>
          <w:p w:rsidR="008B0C43" w:rsidRDefault="008B0C43" w:rsidP="003518B1">
            <w:pPr>
              <w:jc w:val="center"/>
            </w:pPr>
            <w:r>
              <w:t>M</w:t>
            </w:r>
          </w:p>
        </w:tc>
        <w:tc>
          <w:tcPr>
            <w:tcW w:w="448" w:type="dxa"/>
          </w:tcPr>
          <w:p w:rsidR="008B0C43" w:rsidRDefault="008B0C43" w:rsidP="003518B1">
            <w:pPr>
              <w:jc w:val="center"/>
            </w:pPr>
            <w:r>
              <w:t>F</w:t>
            </w:r>
          </w:p>
        </w:tc>
        <w:tc>
          <w:tcPr>
            <w:tcW w:w="1092" w:type="dxa"/>
          </w:tcPr>
          <w:p w:rsidR="008B0C43" w:rsidRDefault="008B0C43" w:rsidP="003518B1">
            <w:pPr>
              <w:jc w:val="center"/>
            </w:pPr>
            <w:r>
              <w:t>PRESENT</w:t>
            </w:r>
          </w:p>
        </w:tc>
        <w:tc>
          <w:tcPr>
            <w:tcW w:w="4598" w:type="dxa"/>
          </w:tcPr>
          <w:p w:rsidR="008B0C43" w:rsidRDefault="008B0C43" w:rsidP="003518B1">
            <w:pPr>
              <w:jc w:val="center"/>
            </w:pPr>
            <w:r>
              <w:t>COMMENTS</w:t>
            </w:r>
          </w:p>
        </w:tc>
      </w:tr>
      <w:tr w:rsidR="008B0C43" w:rsidTr="005B4EE2">
        <w:tc>
          <w:tcPr>
            <w:tcW w:w="2638" w:type="dxa"/>
          </w:tcPr>
          <w:p w:rsidR="008B0C43" w:rsidRDefault="008B0C43" w:rsidP="003518B1">
            <w:r>
              <w:t>ALBION</w:t>
            </w:r>
            <w:r w:rsidR="006E20D1">
              <w:t xml:space="preserve"> A</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3229DE" w:rsidP="003518B1">
            <w:r>
              <w:t>YES</w:t>
            </w:r>
          </w:p>
        </w:tc>
        <w:tc>
          <w:tcPr>
            <w:tcW w:w="4598" w:type="dxa"/>
          </w:tcPr>
          <w:p w:rsidR="008B0C43" w:rsidRDefault="008B0C43" w:rsidP="003518B1"/>
        </w:tc>
      </w:tr>
      <w:tr w:rsidR="003229DE" w:rsidTr="005B4EE2">
        <w:tc>
          <w:tcPr>
            <w:tcW w:w="2638" w:type="dxa"/>
          </w:tcPr>
          <w:p w:rsidR="003229DE" w:rsidRDefault="003229DE" w:rsidP="003518B1">
            <w:r>
              <w:t xml:space="preserve">ALBION B </w:t>
            </w:r>
          </w:p>
        </w:tc>
        <w:tc>
          <w:tcPr>
            <w:tcW w:w="466" w:type="dxa"/>
          </w:tcPr>
          <w:p w:rsidR="003229DE" w:rsidRDefault="003229DE" w:rsidP="008B0C43">
            <w:pPr>
              <w:jc w:val="center"/>
            </w:pPr>
            <w:r>
              <w:t>*</w:t>
            </w: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5B4EE2">
        <w:tc>
          <w:tcPr>
            <w:tcW w:w="2638" w:type="dxa"/>
          </w:tcPr>
          <w:p w:rsidR="003229DE" w:rsidRDefault="003229DE" w:rsidP="003518B1">
            <w:r>
              <w:t>ALFORD SPORTS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BULLS HEAD</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NO</w:t>
            </w:r>
          </w:p>
        </w:tc>
        <w:tc>
          <w:tcPr>
            <w:tcW w:w="4598" w:type="dxa"/>
          </w:tcPr>
          <w:p w:rsidR="003229DE" w:rsidRDefault="003229DE" w:rsidP="003518B1">
            <w:r>
              <w:t>MINUS £5</w:t>
            </w:r>
          </w:p>
        </w:tc>
      </w:tr>
      <w:tr w:rsidR="003229DE" w:rsidTr="006E20D1">
        <w:tc>
          <w:tcPr>
            <w:tcW w:w="2638" w:type="dxa"/>
            <w:shd w:val="clear" w:color="auto" w:fill="auto"/>
          </w:tcPr>
          <w:p w:rsidR="003229DE" w:rsidRDefault="003229DE" w:rsidP="003518B1">
            <w:r>
              <w:t>CAUSEWAY</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CHAPEL HOUSE</w:t>
            </w:r>
          </w:p>
        </w:tc>
        <w:tc>
          <w:tcPr>
            <w:tcW w:w="466" w:type="dxa"/>
            <w:shd w:val="clear" w:color="auto" w:fill="auto"/>
          </w:tcPr>
          <w:p w:rsidR="003229DE" w:rsidRDefault="003229DE" w:rsidP="008B0C43">
            <w:pPr>
              <w:jc w:val="center"/>
            </w:pPr>
            <w:r>
              <w:t>*</w:t>
            </w:r>
          </w:p>
        </w:tc>
        <w:tc>
          <w:tcPr>
            <w:tcW w:w="448" w:type="dxa"/>
            <w:shd w:val="clear" w:color="auto" w:fill="auto"/>
          </w:tcPr>
          <w:p w:rsidR="003229DE" w:rsidRDefault="003229DE" w:rsidP="008B0C43">
            <w:pPr>
              <w:jc w:val="center"/>
            </w:pPr>
          </w:p>
        </w:tc>
        <w:tc>
          <w:tcPr>
            <w:tcW w:w="1092" w:type="dxa"/>
            <w:shd w:val="clear" w:color="auto" w:fill="auto"/>
          </w:tcPr>
          <w:p w:rsidR="003229DE" w:rsidRDefault="003229DE" w:rsidP="00C66710">
            <w:r>
              <w:t>NO</w:t>
            </w:r>
          </w:p>
        </w:tc>
        <w:tc>
          <w:tcPr>
            <w:tcW w:w="4598" w:type="dxa"/>
            <w:shd w:val="clear" w:color="auto" w:fill="auto"/>
          </w:tcPr>
          <w:p w:rsidR="003229DE" w:rsidRDefault="003229DE" w:rsidP="003518B1">
            <w:r>
              <w:t>MINUS £5</w:t>
            </w:r>
          </w:p>
        </w:tc>
      </w:tr>
      <w:tr w:rsidR="003229DE" w:rsidTr="006E20D1">
        <w:tc>
          <w:tcPr>
            <w:tcW w:w="2638" w:type="dxa"/>
            <w:shd w:val="clear" w:color="auto" w:fill="auto"/>
          </w:tcPr>
          <w:p w:rsidR="003229DE" w:rsidRDefault="003229DE" w:rsidP="003518B1">
            <w:r>
              <w:t xml:space="preserve">CROMWELLS </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CROSSBAR</w:t>
            </w:r>
          </w:p>
        </w:tc>
        <w:tc>
          <w:tcPr>
            <w:tcW w:w="466" w:type="dxa"/>
          </w:tcPr>
          <w:p w:rsidR="003229DE" w:rsidRDefault="003229DE" w:rsidP="008B0C43">
            <w:pPr>
              <w:jc w:val="center"/>
            </w:pPr>
            <w:r>
              <w:t>*</w:t>
            </w: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CROWN AND CUSHION</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DOG AND PARTRIDGE</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EAGLE PIRATES</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EAGLE SPORTS ELITE</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HAWTHORNE HORNETS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NO</w:t>
            </w:r>
          </w:p>
        </w:tc>
        <w:tc>
          <w:tcPr>
            <w:tcW w:w="4598" w:type="dxa"/>
          </w:tcPr>
          <w:p w:rsidR="003229DE" w:rsidRDefault="003229DE" w:rsidP="003518B1">
            <w:r>
              <w:t>EXEMPT FINE – BROKE LEG</w:t>
            </w:r>
          </w:p>
        </w:tc>
      </w:tr>
      <w:tr w:rsidR="003229DE" w:rsidTr="006E20D1">
        <w:tc>
          <w:tcPr>
            <w:tcW w:w="2638" w:type="dxa"/>
            <w:shd w:val="clear" w:color="auto" w:fill="auto"/>
          </w:tcPr>
          <w:p w:rsidR="003229DE" w:rsidRDefault="003229DE" w:rsidP="003518B1">
            <w:r>
              <w:t>JOLLY TANNER</w:t>
            </w:r>
          </w:p>
        </w:tc>
        <w:tc>
          <w:tcPr>
            <w:tcW w:w="466" w:type="dxa"/>
          </w:tcPr>
          <w:p w:rsidR="003229DE" w:rsidRDefault="003229DE" w:rsidP="008B0C43">
            <w:pPr>
              <w:jc w:val="center"/>
            </w:pPr>
            <w:r>
              <w:t>*</w:t>
            </w: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KINGSCLUB</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KINGS HEAD</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MILLHOUSE</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MULBERRY TREE</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ORFORD HOTEL</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PENKETH CONS BUFFALOS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PENKETH CONS TIGERS</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8B0C43">
            <w:r>
              <w:t>POPLARS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NO</w:t>
            </w:r>
          </w:p>
        </w:tc>
        <w:tc>
          <w:tcPr>
            <w:tcW w:w="4598" w:type="dxa"/>
          </w:tcPr>
          <w:p w:rsidR="003229DE" w:rsidRDefault="003229DE" w:rsidP="003518B1">
            <w:r>
              <w:t>MINUS £5</w:t>
            </w:r>
          </w:p>
        </w:tc>
      </w:tr>
      <w:tr w:rsidR="003229DE" w:rsidTr="006E20D1">
        <w:tc>
          <w:tcPr>
            <w:tcW w:w="2638" w:type="dxa"/>
            <w:shd w:val="clear" w:color="auto" w:fill="auto"/>
          </w:tcPr>
          <w:p w:rsidR="003229DE" w:rsidRDefault="003229DE" w:rsidP="003518B1">
            <w:r>
              <w:t>ROSE</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ROYAL OAK BRANCH</w:t>
            </w:r>
          </w:p>
        </w:tc>
        <w:tc>
          <w:tcPr>
            <w:tcW w:w="466" w:type="dxa"/>
          </w:tcPr>
          <w:p w:rsidR="003229DE" w:rsidRDefault="003229DE" w:rsidP="008B0C43">
            <w:pPr>
              <w:jc w:val="center"/>
            </w:pPr>
            <w:r>
              <w:t>*</w:t>
            </w: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ROYAL OAK BRANCH BEARS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ST BENEDICTS</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6E20D1">
            <w:r>
              <w:t>TAVERN SPORTS BAR</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TETLEYS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r w:rsidR="003229DE" w:rsidTr="006E20D1">
        <w:tc>
          <w:tcPr>
            <w:tcW w:w="2638" w:type="dxa"/>
            <w:shd w:val="clear" w:color="auto" w:fill="auto"/>
          </w:tcPr>
          <w:p w:rsidR="003229DE" w:rsidRDefault="003229DE" w:rsidP="003518B1">
            <w:r>
              <w:t>TURF AND FEATHER</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NO</w:t>
            </w:r>
          </w:p>
        </w:tc>
        <w:tc>
          <w:tcPr>
            <w:tcW w:w="4598" w:type="dxa"/>
          </w:tcPr>
          <w:p w:rsidR="003229DE" w:rsidRDefault="003229DE" w:rsidP="003518B1">
            <w:r>
              <w:t>EXEMPT FINE – TOLD IN ADVANCE</w:t>
            </w:r>
          </w:p>
        </w:tc>
      </w:tr>
      <w:tr w:rsidR="003229DE" w:rsidTr="006E20D1">
        <w:tc>
          <w:tcPr>
            <w:tcW w:w="2638" w:type="dxa"/>
            <w:shd w:val="clear" w:color="auto" w:fill="auto"/>
          </w:tcPr>
          <w:p w:rsidR="003229DE" w:rsidRDefault="003229DE" w:rsidP="003518B1">
            <w:r>
              <w:t>VICTORIA</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C66710">
            <w:r>
              <w:t>YES</w:t>
            </w:r>
          </w:p>
        </w:tc>
        <w:tc>
          <w:tcPr>
            <w:tcW w:w="4598" w:type="dxa"/>
          </w:tcPr>
          <w:p w:rsidR="003229DE" w:rsidRDefault="003229DE" w:rsidP="003518B1"/>
        </w:tc>
      </w:tr>
      <w:tr w:rsidR="003229DE" w:rsidTr="005B4EE2">
        <w:tc>
          <w:tcPr>
            <w:tcW w:w="2638" w:type="dxa"/>
          </w:tcPr>
          <w:p w:rsidR="003229DE" w:rsidRDefault="003229DE" w:rsidP="003518B1">
            <w:r>
              <w:t>VULCAN</w:t>
            </w:r>
          </w:p>
        </w:tc>
        <w:tc>
          <w:tcPr>
            <w:tcW w:w="466" w:type="dxa"/>
          </w:tcPr>
          <w:p w:rsidR="003229DE" w:rsidRDefault="003229DE" w:rsidP="008B0C43">
            <w:pPr>
              <w:jc w:val="center"/>
            </w:pPr>
          </w:p>
        </w:tc>
        <w:tc>
          <w:tcPr>
            <w:tcW w:w="448" w:type="dxa"/>
          </w:tcPr>
          <w:p w:rsidR="003229DE" w:rsidRDefault="003229DE" w:rsidP="008B0C43">
            <w:pPr>
              <w:jc w:val="center"/>
            </w:pPr>
            <w:r>
              <w:t>*</w:t>
            </w:r>
          </w:p>
        </w:tc>
        <w:tc>
          <w:tcPr>
            <w:tcW w:w="1092" w:type="dxa"/>
          </w:tcPr>
          <w:p w:rsidR="003229DE" w:rsidRDefault="003229DE" w:rsidP="003518B1">
            <w:r>
              <w:t>FOLDED</w:t>
            </w:r>
          </w:p>
        </w:tc>
        <w:tc>
          <w:tcPr>
            <w:tcW w:w="4598" w:type="dxa"/>
          </w:tcPr>
          <w:p w:rsidR="003229DE" w:rsidRDefault="003229DE" w:rsidP="003518B1"/>
        </w:tc>
      </w:tr>
      <w:tr w:rsidR="003229DE" w:rsidTr="005B4EE2">
        <w:tc>
          <w:tcPr>
            <w:tcW w:w="2638" w:type="dxa"/>
          </w:tcPr>
          <w:p w:rsidR="003229DE" w:rsidRDefault="003229DE" w:rsidP="003518B1">
            <w:r>
              <w:t>WOLVES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NO</w:t>
            </w:r>
          </w:p>
        </w:tc>
        <w:tc>
          <w:tcPr>
            <w:tcW w:w="4598" w:type="dxa"/>
          </w:tcPr>
          <w:p w:rsidR="003229DE" w:rsidRDefault="003229DE" w:rsidP="003518B1">
            <w:r>
              <w:t>MINUS £5</w:t>
            </w:r>
          </w:p>
        </w:tc>
      </w:tr>
      <w:tr w:rsidR="003229DE" w:rsidTr="005B4EE2">
        <w:tc>
          <w:tcPr>
            <w:tcW w:w="2638" w:type="dxa"/>
          </w:tcPr>
          <w:p w:rsidR="003229DE" w:rsidRDefault="003229DE" w:rsidP="003518B1">
            <w:r>
              <w:t>WOODLANDS</w:t>
            </w:r>
          </w:p>
        </w:tc>
        <w:tc>
          <w:tcPr>
            <w:tcW w:w="466" w:type="dxa"/>
          </w:tcPr>
          <w:p w:rsidR="003229DE" w:rsidRDefault="003229DE" w:rsidP="008B0C43">
            <w:pPr>
              <w:jc w:val="center"/>
            </w:pPr>
            <w:r>
              <w:t>*</w:t>
            </w:r>
          </w:p>
        </w:tc>
        <w:tc>
          <w:tcPr>
            <w:tcW w:w="448" w:type="dxa"/>
          </w:tcPr>
          <w:p w:rsidR="003229DE" w:rsidRDefault="003229DE" w:rsidP="008B0C43">
            <w:pPr>
              <w:jc w:val="center"/>
            </w:pPr>
          </w:p>
        </w:tc>
        <w:tc>
          <w:tcPr>
            <w:tcW w:w="1092" w:type="dxa"/>
          </w:tcPr>
          <w:p w:rsidR="003229DE" w:rsidRDefault="003229DE" w:rsidP="00C66710">
            <w:r>
              <w:t>YES</w:t>
            </w:r>
          </w:p>
        </w:tc>
        <w:tc>
          <w:tcPr>
            <w:tcW w:w="4598" w:type="dxa"/>
          </w:tcPr>
          <w:p w:rsidR="003229DE" w:rsidRDefault="003229DE" w:rsidP="003518B1"/>
        </w:tc>
      </w:tr>
    </w:tbl>
    <w:p w:rsidR="007B3974" w:rsidRPr="00194126" w:rsidRDefault="007B3974" w:rsidP="007B3974">
      <w:pPr>
        <w:pStyle w:val="ListParagraph"/>
        <w:ind w:left="0"/>
        <w:jc w:val="both"/>
        <w:rPr>
          <w:b/>
          <w:color w:val="FF0000"/>
          <w:u w:val="single"/>
        </w:rPr>
      </w:pPr>
    </w:p>
    <w:p w:rsidR="00194126" w:rsidRPr="00194126" w:rsidRDefault="00194126" w:rsidP="009C0524">
      <w:pPr>
        <w:pStyle w:val="ListParagraph"/>
        <w:numPr>
          <w:ilvl w:val="0"/>
          <w:numId w:val="1"/>
        </w:numPr>
        <w:jc w:val="both"/>
        <w:rPr>
          <w:b/>
          <w:u w:val="single"/>
        </w:rPr>
      </w:pPr>
      <w:r w:rsidRPr="00194126">
        <w:rPr>
          <w:b/>
          <w:u w:val="single"/>
        </w:rPr>
        <w:t>Competitions</w:t>
      </w:r>
    </w:p>
    <w:p w:rsidR="009C0524" w:rsidRDefault="009C0524" w:rsidP="00194126">
      <w:pPr>
        <w:pStyle w:val="ListParagraph"/>
        <w:ind w:left="786"/>
        <w:jc w:val="both"/>
      </w:pPr>
      <w:r w:rsidRPr="009C0524">
        <w:t xml:space="preserve">The next 2 competition sheets </w:t>
      </w:r>
      <w:r>
        <w:t>are now available; please note that the closing date of the Grantham 501 pair’s competition is on Wednesday 5</w:t>
      </w:r>
      <w:r w:rsidRPr="009C0524">
        <w:rPr>
          <w:vertAlign w:val="superscript"/>
        </w:rPr>
        <w:t>th</w:t>
      </w:r>
      <w:r>
        <w:t xml:space="preserve"> January 2022. This is not an ideal date as teams need to look ahead over Christmas and New Year, and communicate with </w:t>
      </w:r>
      <w:r>
        <w:lastRenderedPageBreak/>
        <w:t xml:space="preserve">each other; they need to get their names down early in case they do not meet up due to bank holidays. </w:t>
      </w:r>
    </w:p>
    <w:p w:rsidR="003229DE" w:rsidRDefault="003229DE" w:rsidP="00194126">
      <w:pPr>
        <w:pStyle w:val="ListParagraph"/>
        <w:ind w:left="786"/>
        <w:jc w:val="both"/>
        <w:rPr>
          <w:color w:val="FF0000"/>
        </w:rPr>
      </w:pPr>
      <w:r>
        <w:rPr>
          <w:color w:val="FF0000"/>
        </w:rPr>
        <w:t>Competition sheets taken by those that wanted one.</w:t>
      </w:r>
    </w:p>
    <w:p w:rsidR="00D504CD" w:rsidRDefault="00D504CD" w:rsidP="00194126">
      <w:pPr>
        <w:pStyle w:val="ListParagraph"/>
        <w:ind w:left="786"/>
        <w:jc w:val="both"/>
        <w:rPr>
          <w:color w:val="FF0000"/>
        </w:rPr>
      </w:pPr>
    </w:p>
    <w:p w:rsidR="00194126" w:rsidRPr="00194126" w:rsidRDefault="00194126" w:rsidP="00E21F86">
      <w:pPr>
        <w:pStyle w:val="ListParagraph"/>
        <w:numPr>
          <w:ilvl w:val="0"/>
          <w:numId w:val="1"/>
        </w:numPr>
        <w:jc w:val="both"/>
        <w:rPr>
          <w:b/>
          <w:u w:val="single"/>
        </w:rPr>
      </w:pPr>
      <w:r>
        <w:rPr>
          <w:b/>
          <w:u w:val="single"/>
        </w:rPr>
        <w:t>Congratulations</w:t>
      </w:r>
    </w:p>
    <w:p w:rsidR="009C0524" w:rsidRDefault="009C0524" w:rsidP="00194126">
      <w:pPr>
        <w:pStyle w:val="ListParagraph"/>
        <w:ind w:left="786"/>
        <w:jc w:val="both"/>
      </w:pPr>
      <w:r>
        <w:t>Our congratulations go</w:t>
      </w:r>
      <w:r w:rsidR="003229DE">
        <w:t xml:space="preserve"> to G. Brookes and G. </w:t>
      </w:r>
      <w:proofErr w:type="spellStart"/>
      <w:r w:rsidR="003229DE">
        <w:t>Podmore</w:t>
      </w:r>
      <w:proofErr w:type="spellEnd"/>
      <w:r w:rsidR="003229DE">
        <w:t xml:space="preserve"> f</w:t>
      </w:r>
      <w:r>
        <w:t>r</w:t>
      </w:r>
      <w:r w:rsidR="003229DE">
        <w:t>om</w:t>
      </w:r>
      <w:r>
        <w:t xml:space="preserve"> the Turf and Feather, on winning the G. R. Taylor pairs competition at Eagle on Friday 29</w:t>
      </w:r>
      <w:r w:rsidRPr="009C0524">
        <w:rPr>
          <w:vertAlign w:val="superscript"/>
        </w:rPr>
        <w:t>th</w:t>
      </w:r>
      <w:r>
        <w:t xml:space="preserve"> October. May I also thank everyone that entered or attended, it was on the whole a great night.</w:t>
      </w:r>
    </w:p>
    <w:p w:rsidR="00D504CD" w:rsidRPr="009C0524" w:rsidRDefault="00D504CD" w:rsidP="00194126">
      <w:pPr>
        <w:pStyle w:val="ListParagraph"/>
        <w:ind w:left="786"/>
        <w:jc w:val="both"/>
        <w:rPr>
          <w:b/>
          <w:u w:val="single"/>
        </w:rPr>
      </w:pPr>
    </w:p>
    <w:p w:rsidR="009C0524" w:rsidRPr="00194126" w:rsidRDefault="009C0524" w:rsidP="009C0524">
      <w:pPr>
        <w:pStyle w:val="ListParagraph"/>
        <w:numPr>
          <w:ilvl w:val="0"/>
          <w:numId w:val="1"/>
        </w:numPr>
        <w:jc w:val="both"/>
        <w:rPr>
          <w:b/>
          <w:u w:val="single"/>
        </w:rPr>
      </w:pPr>
      <w:r w:rsidRPr="00194126">
        <w:rPr>
          <w:b/>
          <w:u w:val="single"/>
        </w:rPr>
        <w:t>Since we last met there has been quite a bit going on.</w:t>
      </w:r>
    </w:p>
    <w:p w:rsidR="009C0524" w:rsidRDefault="00143D20" w:rsidP="00143D20">
      <w:pPr>
        <w:pStyle w:val="ListParagraph"/>
        <w:numPr>
          <w:ilvl w:val="0"/>
          <w:numId w:val="21"/>
        </w:numPr>
        <w:jc w:val="both"/>
      </w:pPr>
      <w:r w:rsidRPr="00143D20">
        <w:t>Unfortunately on a Monday</w:t>
      </w:r>
      <w:r>
        <w:t xml:space="preserve"> the Blackhorse folded and </w:t>
      </w:r>
      <w:r w:rsidR="003229DE">
        <w:t xml:space="preserve">were </w:t>
      </w:r>
      <w:r>
        <w:t>quickly replaced by the Crown and Cushion.</w:t>
      </w:r>
    </w:p>
    <w:p w:rsidR="00143D20" w:rsidRDefault="00143D20" w:rsidP="00143D20">
      <w:pPr>
        <w:pStyle w:val="ListParagraph"/>
        <w:numPr>
          <w:ilvl w:val="0"/>
          <w:numId w:val="21"/>
        </w:numPr>
        <w:jc w:val="both"/>
      </w:pPr>
      <w:r>
        <w:t xml:space="preserve">The Hawthorne closed its doors, awaiting a new Licensee. The Hawthorne darts team have now relocated down the road at St </w:t>
      </w:r>
      <w:proofErr w:type="spellStart"/>
      <w:proofErr w:type="gramStart"/>
      <w:r>
        <w:t>Benedicts</w:t>
      </w:r>
      <w:proofErr w:type="spellEnd"/>
      <w:proofErr w:type="gramEnd"/>
      <w:r>
        <w:t xml:space="preserve"> club. This is a permanent move and they will now play their </w:t>
      </w:r>
      <w:r w:rsidR="00194126">
        <w:t>home</w:t>
      </w:r>
      <w:r>
        <w:t xml:space="preserve"> fixtures from there.</w:t>
      </w:r>
    </w:p>
    <w:p w:rsidR="00143D20" w:rsidRDefault="00143D20" w:rsidP="00143D20">
      <w:pPr>
        <w:pStyle w:val="ListParagraph"/>
        <w:numPr>
          <w:ilvl w:val="0"/>
          <w:numId w:val="21"/>
        </w:numPr>
        <w:jc w:val="both"/>
      </w:pPr>
      <w:r>
        <w:t>On a Friday the Vulcan team have folded and has yet have not been replaced. It is suggested that the team that has a BYE plays the team that should have played the Vulcan. These games will be classed as friendlies. It is up to the teams involved to contact each other to make sure they are happy to play.</w:t>
      </w:r>
    </w:p>
    <w:p w:rsidR="00D504CD" w:rsidRDefault="00D504CD" w:rsidP="00D504CD">
      <w:pPr>
        <w:pStyle w:val="ListParagraph"/>
        <w:ind w:left="1506"/>
        <w:jc w:val="both"/>
      </w:pPr>
    </w:p>
    <w:p w:rsidR="00194126" w:rsidRPr="00194126" w:rsidRDefault="00194126" w:rsidP="00E21F86">
      <w:pPr>
        <w:pStyle w:val="ListParagraph"/>
        <w:numPr>
          <w:ilvl w:val="0"/>
          <w:numId w:val="1"/>
        </w:numPr>
        <w:jc w:val="both"/>
        <w:rPr>
          <w:b/>
          <w:u w:val="single"/>
        </w:rPr>
      </w:pPr>
      <w:r>
        <w:rPr>
          <w:b/>
          <w:u w:val="single"/>
        </w:rPr>
        <w:t>Order of Play</w:t>
      </w:r>
    </w:p>
    <w:p w:rsidR="00143D20" w:rsidRPr="00143D20" w:rsidRDefault="00194126" w:rsidP="00194126">
      <w:pPr>
        <w:pStyle w:val="ListParagraph"/>
        <w:ind w:left="786"/>
        <w:jc w:val="both"/>
        <w:rPr>
          <w:b/>
          <w:u w:val="single"/>
        </w:rPr>
      </w:pPr>
      <w:r>
        <w:t>I</w:t>
      </w:r>
      <w:r w:rsidR="00143D20">
        <w:t xml:space="preserve"> have been asked to reiterate the order of play. </w:t>
      </w:r>
    </w:p>
    <w:p w:rsidR="00143D20" w:rsidRDefault="00143D20" w:rsidP="00143D20">
      <w:pPr>
        <w:pStyle w:val="ListParagraph"/>
        <w:ind w:left="786"/>
        <w:jc w:val="both"/>
      </w:pPr>
    </w:p>
    <w:p w:rsidR="00143D20" w:rsidRPr="00194126" w:rsidRDefault="00143D20" w:rsidP="00143D20">
      <w:pPr>
        <w:pStyle w:val="ListParagraph"/>
        <w:ind w:left="786"/>
        <w:jc w:val="both"/>
        <w:rPr>
          <w:u w:val="single"/>
        </w:rPr>
      </w:pPr>
      <w:r w:rsidRPr="00194126">
        <w:rPr>
          <w:u w:val="single"/>
        </w:rPr>
        <w:t xml:space="preserve">League games: </w:t>
      </w:r>
    </w:p>
    <w:p w:rsidR="00143D20" w:rsidRDefault="00143D20" w:rsidP="00143D20">
      <w:pPr>
        <w:pStyle w:val="ListParagraph"/>
        <w:ind w:left="786"/>
        <w:jc w:val="both"/>
      </w:pPr>
      <w:r>
        <w:t>This should consist of 6 x 2 leg singles, and 3 x 2 leg doubles (18 legs in all). A team should have a minimum of 6 up to a maximum of 12 players.</w:t>
      </w:r>
    </w:p>
    <w:p w:rsidR="00143D20" w:rsidRDefault="00143D20" w:rsidP="00143D20">
      <w:pPr>
        <w:pStyle w:val="ListParagraph"/>
        <w:ind w:left="786"/>
        <w:jc w:val="both"/>
      </w:pPr>
    </w:p>
    <w:p w:rsidR="00143D20" w:rsidRDefault="00143D20" w:rsidP="00143D20">
      <w:pPr>
        <w:pStyle w:val="ListParagraph"/>
        <w:ind w:left="786"/>
        <w:jc w:val="both"/>
      </w:pPr>
      <w:r>
        <w:t>The home team throws first in every leg, and the away team should mark the board. The away team selects the order of play from the predetermined draw.</w:t>
      </w:r>
    </w:p>
    <w:p w:rsidR="00143D20" w:rsidRDefault="00143D20" w:rsidP="00143D20">
      <w:pPr>
        <w:pStyle w:val="ListParagraph"/>
        <w:ind w:left="786"/>
        <w:jc w:val="both"/>
      </w:pPr>
    </w:p>
    <w:p w:rsidR="00143D20" w:rsidRPr="00194126" w:rsidRDefault="00143D20" w:rsidP="00143D20">
      <w:pPr>
        <w:pStyle w:val="ListParagraph"/>
        <w:ind w:left="786"/>
        <w:jc w:val="both"/>
        <w:rPr>
          <w:u w:val="single"/>
        </w:rPr>
      </w:pPr>
      <w:r w:rsidRPr="00194126">
        <w:rPr>
          <w:u w:val="single"/>
        </w:rPr>
        <w:t>Cup games:</w:t>
      </w:r>
    </w:p>
    <w:p w:rsidR="00143D20" w:rsidRDefault="00143D20" w:rsidP="00143D20">
      <w:pPr>
        <w:pStyle w:val="ListParagraph"/>
        <w:ind w:left="786"/>
        <w:jc w:val="both"/>
      </w:pPr>
      <w:r>
        <w:t>This should consist of 6 x 1 leg singles and 3 x 2 leg doubles (12 legs in all). In the group stages the home team throws first in every leg, and the away team should mark the board. These matches are played as drawn.</w:t>
      </w:r>
    </w:p>
    <w:p w:rsidR="00C40F28" w:rsidRDefault="00C40F28" w:rsidP="00143D20">
      <w:pPr>
        <w:pStyle w:val="ListParagraph"/>
        <w:ind w:left="786"/>
        <w:jc w:val="both"/>
      </w:pPr>
    </w:p>
    <w:p w:rsidR="003229DE" w:rsidRDefault="003229DE" w:rsidP="00143D20">
      <w:pPr>
        <w:pStyle w:val="ListParagraph"/>
        <w:ind w:left="786"/>
        <w:jc w:val="both"/>
        <w:rPr>
          <w:color w:val="FF0000"/>
        </w:rPr>
      </w:pPr>
      <w:r>
        <w:rPr>
          <w:color w:val="FF0000"/>
        </w:rPr>
        <w:t>Note there is a draw for both singles and double, and this should take place obviously prior to the matches starting</w:t>
      </w:r>
      <w:r w:rsidR="00C40F28">
        <w:rPr>
          <w:color w:val="FF0000"/>
        </w:rPr>
        <w:t>. A question was asked whether the doubles draw could be done at half time, the answer to this is ‘no’ and all draws must be done at the beginning.</w:t>
      </w:r>
    </w:p>
    <w:p w:rsidR="00D504CD" w:rsidRPr="003229DE" w:rsidRDefault="00D504CD" w:rsidP="00143D20">
      <w:pPr>
        <w:pStyle w:val="ListParagraph"/>
        <w:ind w:left="786"/>
        <w:jc w:val="both"/>
        <w:rPr>
          <w:color w:val="FF0000"/>
        </w:rPr>
      </w:pPr>
    </w:p>
    <w:p w:rsidR="00143D20" w:rsidRDefault="00143D20" w:rsidP="00143D20">
      <w:pPr>
        <w:pStyle w:val="ListParagraph"/>
        <w:numPr>
          <w:ilvl w:val="0"/>
          <w:numId w:val="1"/>
        </w:numPr>
        <w:jc w:val="both"/>
      </w:pPr>
      <w:r w:rsidRPr="00194126">
        <w:rPr>
          <w:b/>
          <w:u w:val="single"/>
        </w:rPr>
        <w:t>The number of players in the team</w:t>
      </w:r>
    </w:p>
    <w:p w:rsidR="00143D20" w:rsidRDefault="00143D20" w:rsidP="00143D20">
      <w:pPr>
        <w:pStyle w:val="ListParagraph"/>
        <w:ind w:left="786"/>
        <w:jc w:val="both"/>
      </w:pPr>
      <w:r>
        <w:t>As you are aware the minimum number of players on the night should be 6. Over the last few months a small number of teams have for various reasons only had 5 players.</w:t>
      </w:r>
    </w:p>
    <w:p w:rsidR="00143D20" w:rsidRDefault="00143D20" w:rsidP="00143D20">
      <w:pPr>
        <w:pStyle w:val="ListParagraph"/>
        <w:ind w:left="786"/>
        <w:jc w:val="both"/>
      </w:pPr>
    </w:p>
    <w:p w:rsidR="00143D20" w:rsidRDefault="00143D20" w:rsidP="00143D20">
      <w:pPr>
        <w:pStyle w:val="ListParagraph"/>
        <w:ind w:left="786"/>
        <w:jc w:val="both"/>
      </w:pPr>
      <w:r>
        <w:lastRenderedPageBreak/>
        <w:t>I personally would rather have a team giving it a go, and turning up to play with 5 rather than forfeiting, this however throws up a couple of conundrums</w:t>
      </w:r>
      <w:r w:rsidR="00CA0029">
        <w:t>, not covered by our general rules (all of which can be found on our website).</w:t>
      </w:r>
    </w:p>
    <w:p w:rsidR="00CA0029" w:rsidRDefault="00CA0029" w:rsidP="00143D20">
      <w:pPr>
        <w:pStyle w:val="ListParagraph"/>
        <w:ind w:left="786"/>
        <w:jc w:val="both"/>
      </w:pPr>
    </w:p>
    <w:p w:rsidR="00CA0029" w:rsidRDefault="00CA0029" w:rsidP="00143D20">
      <w:pPr>
        <w:pStyle w:val="ListParagraph"/>
        <w:ind w:left="786"/>
        <w:jc w:val="both"/>
      </w:pPr>
      <w:r>
        <w:t>Firstly a team with 5 could gain an advantage by playing a better player twice. I have no objection to a player playing twice in the singles to give their opponent a game but these legs would be deemed as forfeit and be awarded to the team with the 6</w:t>
      </w:r>
      <w:r w:rsidRPr="00CA0029">
        <w:rPr>
          <w:vertAlign w:val="superscript"/>
        </w:rPr>
        <w:t>th</w:t>
      </w:r>
      <w:r>
        <w:t xml:space="preserve"> player, irrelevant of the outcome.</w:t>
      </w:r>
    </w:p>
    <w:p w:rsidR="00CA0029" w:rsidRDefault="00CA0029" w:rsidP="00143D20">
      <w:pPr>
        <w:pStyle w:val="ListParagraph"/>
        <w:ind w:left="786"/>
        <w:jc w:val="both"/>
      </w:pPr>
    </w:p>
    <w:p w:rsidR="00CA0029" w:rsidRDefault="00CA0029" w:rsidP="00143D20">
      <w:pPr>
        <w:pStyle w:val="ListParagraph"/>
        <w:ind w:left="786"/>
        <w:jc w:val="both"/>
      </w:pPr>
      <w:r>
        <w:t>The doubles section becomes an even greyer area. As stated there are currently no rules to cover this so going forward it will be as follows:</w:t>
      </w:r>
    </w:p>
    <w:p w:rsidR="00CA0029" w:rsidRDefault="00CA0029" w:rsidP="00143D20">
      <w:pPr>
        <w:pStyle w:val="ListParagraph"/>
        <w:ind w:left="786"/>
        <w:jc w:val="both"/>
      </w:pPr>
    </w:p>
    <w:p w:rsidR="00CA0029" w:rsidRDefault="00CA0029" w:rsidP="00143D20">
      <w:pPr>
        <w:pStyle w:val="ListParagraph"/>
        <w:ind w:left="786"/>
        <w:jc w:val="both"/>
      </w:pPr>
      <w:r>
        <w:t>On the 3</w:t>
      </w:r>
      <w:r w:rsidRPr="00CA0029">
        <w:rPr>
          <w:vertAlign w:val="superscript"/>
        </w:rPr>
        <w:t>rd</w:t>
      </w:r>
      <w:r>
        <w:t xml:space="preserve"> leg of doubles the options would be that the team with 5 can play one player against 2, but that would be 3 darts verses their 6, or double up a player drawn at random to play twice, again to give their opponents a game.</w:t>
      </w:r>
    </w:p>
    <w:p w:rsidR="00CA0029" w:rsidRDefault="00CA0029" w:rsidP="00143D20">
      <w:pPr>
        <w:pStyle w:val="ListParagraph"/>
        <w:ind w:left="786"/>
        <w:jc w:val="both"/>
      </w:pPr>
    </w:p>
    <w:p w:rsidR="00CA0029" w:rsidRDefault="00CA0029" w:rsidP="00143D20">
      <w:pPr>
        <w:pStyle w:val="ListParagraph"/>
        <w:ind w:left="786"/>
        <w:jc w:val="both"/>
      </w:pPr>
      <w:r>
        <w:t>The team with 6 players though are under no obligation to accommodate the 5 player team request and can if they wish claim both legs. It is up to both teams to come to an arrangement beforehand as to whether the legs will count or become forfeit.</w:t>
      </w:r>
    </w:p>
    <w:p w:rsidR="00CA0029" w:rsidRDefault="00C40F28" w:rsidP="00143D20">
      <w:pPr>
        <w:pStyle w:val="ListParagraph"/>
        <w:ind w:left="786"/>
        <w:jc w:val="both"/>
        <w:rPr>
          <w:color w:val="FF0000"/>
        </w:rPr>
      </w:pPr>
      <w:r>
        <w:rPr>
          <w:color w:val="FF0000"/>
        </w:rPr>
        <w:t>Pros and cons were discussed at length by numerous teams, all points and views were listened to and the following concluded:</w:t>
      </w:r>
    </w:p>
    <w:p w:rsidR="00C40F28" w:rsidRDefault="00C40F28" w:rsidP="00143D20">
      <w:pPr>
        <w:pStyle w:val="ListParagraph"/>
        <w:ind w:left="786"/>
        <w:jc w:val="both"/>
        <w:rPr>
          <w:color w:val="FF0000"/>
        </w:rPr>
      </w:pPr>
      <w:r>
        <w:rPr>
          <w:color w:val="FF0000"/>
        </w:rPr>
        <w:t xml:space="preserve">For future games where a team has only 5 players, the default </w:t>
      </w:r>
      <w:proofErr w:type="spellStart"/>
      <w:r>
        <w:rPr>
          <w:color w:val="FF0000"/>
        </w:rPr>
        <w:t>positionis</w:t>
      </w:r>
      <w:proofErr w:type="spellEnd"/>
      <w:r>
        <w:rPr>
          <w:color w:val="FF0000"/>
        </w:rPr>
        <w:t xml:space="preserve"> that 2 legs of singles are forfeit and that the doubles legs involving the 5</w:t>
      </w:r>
      <w:r w:rsidRPr="00C40F28">
        <w:rPr>
          <w:color w:val="FF0000"/>
          <w:vertAlign w:val="superscript"/>
        </w:rPr>
        <w:t>th</w:t>
      </w:r>
      <w:r>
        <w:rPr>
          <w:color w:val="FF0000"/>
        </w:rPr>
        <w:t xml:space="preserve"> player will be 3 darts v 6 darts(this can be adapted if both teams are in agreement at the start)</w:t>
      </w:r>
    </w:p>
    <w:p w:rsidR="00C40F28" w:rsidRPr="00C40F28" w:rsidRDefault="00C40F28" w:rsidP="00143D20">
      <w:pPr>
        <w:pStyle w:val="ListParagraph"/>
        <w:ind w:left="786"/>
        <w:jc w:val="both"/>
        <w:rPr>
          <w:color w:val="FF0000"/>
        </w:rPr>
      </w:pPr>
    </w:p>
    <w:p w:rsidR="00CA0029" w:rsidRDefault="00CA0029" w:rsidP="00143D20">
      <w:pPr>
        <w:pStyle w:val="ListParagraph"/>
        <w:ind w:left="786"/>
        <w:jc w:val="both"/>
      </w:pPr>
      <w:r>
        <w:t>There is one game in particular that will be dealt with after the meeting, so could I request that the Woodlands and Cromwell’s representatives remain behind at the end please.</w:t>
      </w:r>
    </w:p>
    <w:p w:rsidR="00CA0029" w:rsidRDefault="00CA0029" w:rsidP="00143D20">
      <w:pPr>
        <w:pStyle w:val="ListParagraph"/>
        <w:ind w:left="786"/>
        <w:jc w:val="both"/>
        <w:rPr>
          <w:b/>
          <w:u w:val="single"/>
        </w:rPr>
      </w:pPr>
    </w:p>
    <w:p w:rsidR="00CA0029" w:rsidRDefault="00CA0029" w:rsidP="00CA0029">
      <w:pPr>
        <w:pStyle w:val="ListParagraph"/>
        <w:numPr>
          <w:ilvl w:val="0"/>
          <w:numId w:val="1"/>
        </w:numPr>
        <w:jc w:val="both"/>
      </w:pPr>
      <w:r w:rsidRPr="00194126">
        <w:rPr>
          <w:b/>
          <w:u w:val="single"/>
        </w:rPr>
        <w:t>Transfers</w:t>
      </w:r>
    </w:p>
    <w:p w:rsidR="00CA0029" w:rsidRDefault="00CA0029" w:rsidP="00CA0029">
      <w:pPr>
        <w:pStyle w:val="ListParagraph"/>
        <w:ind w:left="786"/>
        <w:jc w:val="both"/>
      </w:pPr>
      <w:r>
        <w:t>As you all know there are no transfers allowed in a season for any player that has played for a particular team. You cannot transfer to another team mid-season if your original team is still playing. There could be exceptional circumstances and these will be listened to.</w:t>
      </w:r>
    </w:p>
    <w:p w:rsidR="00CA0029" w:rsidRDefault="00CA0029" w:rsidP="00CA0029">
      <w:pPr>
        <w:pStyle w:val="ListParagraph"/>
        <w:ind w:left="786"/>
        <w:jc w:val="both"/>
      </w:pPr>
    </w:p>
    <w:p w:rsidR="00CA0029" w:rsidRDefault="00CA0029" w:rsidP="00CA0029">
      <w:pPr>
        <w:pStyle w:val="ListParagraph"/>
        <w:ind w:left="786"/>
        <w:jc w:val="both"/>
      </w:pPr>
      <w:r>
        <w:t xml:space="preserve">Transfers from a team that has folded: </w:t>
      </w:r>
    </w:p>
    <w:p w:rsidR="00CA0029" w:rsidRDefault="00CA0029" w:rsidP="00CA0029">
      <w:pPr>
        <w:pStyle w:val="ListParagraph"/>
        <w:ind w:left="786"/>
        <w:jc w:val="both"/>
      </w:pPr>
    </w:p>
    <w:p w:rsidR="00CA0029" w:rsidRDefault="00CA0029" w:rsidP="00CA0029">
      <w:pPr>
        <w:pStyle w:val="ListParagraph"/>
        <w:ind w:left="786"/>
        <w:jc w:val="both"/>
      </w:pPr>
      <w:r>
        <w:t xml:space="preserve">The committee have decided that players from a team that has folded before half way in the </w:t>
      </w:r>
      <w:r w:rsidR="007F3D1D">
        <w:t>season</w:t>
      </w:r>
      <w:r>
        <w:t xml:space="preserve"> may transfer to another, but a maximum of 2 players only can transfer to any one team.</w:t>
      </w:r>
    </w:p>
    <w:p w:rsidR="00CA0029" w:rsidRPr="004939BC" w:rsidRDefault="00CA0029" w:rsidP="00CA0029">
      <w:pPr>
        <w:pStyle w:val="ListParagraph"/>
        <w:ind w:left="786"/>
        <w:jc w:val="both"/>
        <w:rPr>
          <w:b/>
          <w:u w:val="single"/>
        </w:rPr>
      </w:pPr>
    </w:p>
    <w:p w:rsidR="007F3D1D" w:rsidRPr="004939BC" w:rsidRDefault="007F3D1D" w:rsidP="00E21F86">
      <w:pPr>
        <w:pStyle w:val="ListParagraph"/>
        <w:numPr>
          <w:ilvl w:val="0"/>
          <w:numId w:val="1"/>
        </w:numPr>
        <w:jc w:val="both"/>
        <w:rPr>
          <w:b/>
          <w:u w:val="single"/>
        </w:rPr>
      </w:pPr>
      <w:r w:rsidRPr="004939BC">
        <w:rPr>
          <w:b/>
          <w:u w:val="single"/>
        </w:rPr>
        <w:t>Player registration</w:t>
      </w:r>
    </w:p>
    <w:p w:rsidR="007F3D1D" w:rsidRDefault="007F3D1D" w:rsidP="007F3D1D">
      <w:pPr>
        <w:pStyle w:val="ListParagraph"/>
        <w:ind w:left="786"/>
        <w:jc w:val="both"/>
      </w:pPr>
      <w:r>
        <w:t xml:space="preserve">May I remind you all, that all new players must be registered with </w:t>
      </w:r>
      <w:proofErr w:type="gramStart"/>
      <w:r>
        <w:t>myself</w:t>
      </w:r>
      <w:proofErr w:type="gramEnd"/>
      <w:r>
        <w:t xml:space="preserve"> prior to any game by a txt message. Any team fo</w:t>
      </w:r>
      <w:r w:rsidR="00C40F28">
        <w:t xml:space="preserve">und to have broken this rule are </w:t>
      </w:r>
      <w:r>
        <w:t>liable to a point’s deduction. You have been warned, and I am aware of some infringements.</w:t>
      </w:r>
    </w:p>
    <w:p w:rsidR="00D504CD" w:rsidRDefault="00D504CD" w:rsidP="007F3D1D">
      <w:pPr>
        <w:pStyle w:val="ListParagraph"/>
        <w:ind w:left="786"/>
        <w:jc w:val="both"/>
      </w:pPr>
    </w:p>
    <w:p w:rsidR="007F3D1D" w:rsidRDefault="007F3D1D" w:rsidP="007F3D1D">
      <w:pPr>
        <w:pStyle w:val="ListParagraph"/>
        <w:ind w:left="786"/>
        <w:jc w:val="both"/>
        <w:rPr>
          <w:b/>
          <w:u w:val="single"/>
        </w:rPr>
      </w:pPr>
    </w:p>
    <w:p w:rsidR="007F3D1D" w:rsidRPr="004939BC" w:rsidRDefault="007F3D1D" w:rsidP="00E21F86">
      <w:pPr>
        <w:pStyle w:val="ListParagraph"/>
        <w:numPr>
          <w:ilvl w:val="0"/>
          <w:numId w:val="1"/>
        </w:numPr>
        <w:jc w:val="both"/>
        <w:rPr>
          <w:b/>
          <w:u w:val="single"/>
        </w:rPr>
      </w:pPr>
      <w:r w:rsidRPr="004939BC">
        <w:rPr>
          <w:b/>
          <w:u w:val="single"/>
        </w:rPr>
        <w:lastRenderedPageBreak/>
        <w:t>Footer</w:t>
      </w:r>
    </w:p>
    <w:p w:rsidR="007F3D1D" w:rsidRDefault="007F3D1D" w:rsidP="007F3D1D">
      <w:pPr>
        <w:pStyle w:val="ListParagraph"/>
        <w:ind w:left="786"/>
        <w:jc w:val="both"/>
      </w:pPr>
      <w:r>
        <w:t xml:space="preserve">A little clarification is needed here, as some of us may remember from June, I asked a general question who would be happy with the footer a 7ft 9 ¼, the vast majority seemed happy with that. Teams then left that meeting filling out their </w:t>
      </w:r>
      <w:proofErr w:type="spellStart"/>
      <w:r>
        <w:t>reg</w:t>
      </w:r>
      <w:proofErr w:type="spellEnd"/>
      <w:r>
        <w:t xml:space="preserve"> forms with 7ft 9 ¼ as their option.</w:t>
      </w:r>
    </w:p>
    <w:p w:rsidR="007F3D1D" w:rsidRDefault="007F3D1D" w:rsidP="007F3D1D">
      <w:pPr>
        <w:pStyle w:val="ListParagraph"/>
        <w:ind w:left="786"/>
        <w:jc w:val="both"/>
      </w:pPr>
    </w:p>
    <w:p w:rsidR="007F3D1D" w:rsidRDefault="007F3D1D" w:rsidP="007F3D1D">
      <w:pPr>
        <w:pStyle w:val="ListParagraph"/>
        <w:ind w:left="786"/>
        <w:jc w:val="both"/>
      </w:pPr>
      <w:r>
        <w:t>Other teams who were not in attendance filled out their forms with the 7ft 6 options. Some stating they were unsure if they could field a team at 7ft 9 ¼ because they hadn’t met up to discuss the matter. I myself decided that I would let any team throw from 7ft 6 for this season rather than lose them. I see it as a ‘get back out there and give it a go season’ and that we had been away too long.</w:t>
      </w:r>
    </w:p>
    <w:p w:rsidR="007F3D1D" w:rsidRDefault="007F3D1D" w:rsidP="007F3D1D">
      <w:pPr>
        <w:pStyle w:val="ListParagraph"/>
        <w:ind w:left="786"/>
        <w:jc w:val="both"/>
      </w:pPr>
    </w:p>
    <w:p w:rsidR="007F3D1D" w:rsidRDefault="007F3D1D" w:rsidP="007F3D1D">
      <w:pPr>
        <w:pStyle w:val="ListParagraph"/>
        <w:ind w:left="786"/>
        <w:jc w:val="both"/>
      </w:pPr>
      <w:r>
        <w:t xml:space="preserve">So going forward just double check with your opponents their preferred option or just put 2 marks down on the floor, one at 7ft 6 and one at 7ft 9 ¼ </w:t>
      </w:r>
    </w:p>
    <w:p w:rsidR="007F3D1D" w:rsidRDefault="007F3D1D" w:rsidP="007F3D1D">
      <w:pPr>
        <w:pStyle w:val="ListParagraph"/>
        <w:ind w:left="786"/>
        <w:jc w:val="both"/>
      </w:pPr>
    </w:p>
    <w:p w:rsidR="007F3D1D" w:rsidRDefault="007F3D1D" w:rsidP="007F3D1D">
      <w:pPr>
        <w:pStyle w:val="ListParagraph"/>
        <w:ind w:left="786"/>
        <w:jc w:val="both"/>
      </w:pPr>
      <w:r>
        <w:t xml:space="preserve">I must emphasise that it is important that all teams send a representative to a meeting as it is highly unlikely that this leniency will be shown again. </w:t>
      </w:r>
    </w:p>
    <w:p w:rsidR="007F3D1D" w:rsidRDefault="00D504CD" w:rsidP="007F3D1D">
      <w:pPr>
        <w:pStyle w:val="ListParagraph"/>
        <w:ind w:left="786"/>
        <w:jc w:val="both"/>
        <w:rPr>
          <w:color w:val="FF0000"/>
        </w:rPr>
      </w:pPr>
      <w:r w:rsidRPr="00D504CD">
        <w:rPr>
          <w:color w:val="FF0000"/>
        </w:rPr>
        <w:t>It</w:t>
      </w:r>
      <w:r>
        <w:rPr>
          <w:color w:val="FF0000"/>
        </w:rPr>
        <w:t xml:space="preserve"> i</w:t>
      </w:r>
      <w:r w:rsidRPr="00D504CD">
        <w:rPr>
          <w:color w:val="FF0000"/>
        </w:rPr>
        <w:t>s noted</w:t>
      </w:r>
      <w:r>
        <w:rPr>
          <w:color w:val="FF0000"/>
        </w:rPr>
        <w:t xml:space="preserve"> that some feel that the footer should have been set at 7ft 9 ¼ and not changed to accommodate. Going forward if somebody proposes this for the AGM in May, and it is passed, then the footer will be set at 7ft 9 ¼ as all teams will have been informed of the forthcoming vote, giving time to ask their team their thoughts, then voting accordingly.</w:t>
      </w:r>
    </w:p>
    <w:p w:rsidR="00D504CD" w:rsidRPr="00D504CD" w:rsidRDefault="00D504CD" w:rsidP="007F3D1D">
      <w:pPr>
        <w:pStyle w:val="ListParagraph"/>
        <w:ind w:left="786"/>
        <w:jc w:val="both"/>
        <w:rPr>
          <w:color w:val="FF0000"/>
        </w:rPr>
      </w:pPr>
    </w:p>
    <w:p w:rsidR="007F3D1D" w:rsidRPr="004939BC" w:rsidRDefault="007F3D1D" w:rsidP="00E21F86">
      <w:pPr>
        <w:pStyle w:val="ListParagraph"/>
        <w:numPr>
          <w:ilvl w:val="0"/>
          <w:numId w:val="1"/>
        </w:numPr>
        <w:jc w:val="both"/>
        <w:rPr>
          <w:b/>
          <w:u w:val="single"/>
        </w:rPr>
      </w:pPr>
      <w:r w:rsidRPr="004939BC">
        <w:rPr>
          <w:b/>
          <w:u w:val="single"/>
        </w:rPr>
        <w:t>Player of the season</w:t>
      </w:r>
    </w:p>
    <w:p w:rsidR="007F3D1D" w:rsidRDefault="007F3D1D" w:rsidP="007F3D1D">
      <w:pPr>
        <w:pStyle w:val="ListParagraph"/>
        <w:ind w:left="786"/>
        <w:jc w:val="both"/>
      </w:pPr>
      <w:r>
        <w:t xml:space="preserve">Hopefully now we are going to finish on a cheerier note. In the past </w:t>
      </w:r>
      <w:r w:rsidR="004939BC">
        <w:t>the player of the season has been the player who has gained the most points in the competitions.</w:t>
      </w:r>
    </w:p>
    <w:p w:rsidR="004939BC" w:rsidRDefault="004939BC" w:rsidP="007F3D1D">
      <w:pPr>
        <w:pStyle w:val="ListParagraph"/>
        <w:ind w:left="786"/>
        <w:jc w:val="both"/>
      </w:pPr>
    </w:p>
    <w:p w:rsidR="004939BC" w:rsidRDefault="004939BC" w:rsidP="007F3D1D">
      <w:pPr>
        <w:pStyle w:val="ListParagraph"/>
        <w:ind w:left="786"/>
        <w:jc w:val="both"/>
      </w:pPr>
      <w:r>
        <w:t xml:space="preserve">There </w:t>
      </w:r>
      <w:proofErr w:type="gramStart"/>
      <w:r>
        <w:t>is</w:t>
      </w:r>
      <w:proofErr w:type="gramEnd"/>
      <w:r>
        <w:t xml:space="preserve"> obviously hundreds of unsung heroes within our league, so this season in addition to the player of the season award, each team can nominate a player or member from within their team. That person can be chosen for whatever reason, best player, best personality, credit to the team, stalwart, whatever it doesn’t matter.</w:t>
      </w:r>
    </w:p>
    <w:p w:rsidR="004939BC" w:rsidRDefault="004939BC" w:rsidP="007F3D1D">
      <w:pPr>
        <w:pStyle w:val="ListParagraph"/>
        <w:ind w:left="786"/>
        <w:jc w:val="both"/>
      </w:pPr>
    </w:p>
    <w:p w:rsidR="004939BC" w:rsidRPr="007F3D1D" w:rsidRDefault="004939BC" w:rsidP="007F3D1D">
      <w:pPr>
        <w:pStyle w:val="ListParagraph"/>
        <w:ind w:left="786"/>
        <w:jc w:val="both"/>
      </w:pPr>
      <w:r>
        <w:t xml:space="preserve">From these lists then at random one will be selected to be ‘The hero of the season’ for each division, that being Monday Division 1, 2 +3 and Friday Division 1. All nominations have to be in at the March meeting.  </w:t>
      </w:r>
    </w:p>
    <w:p w:rsidR="007F3D1D" w:rsidRDefault="007F3D1D" w:rsidP="007F3D1D">
      <w:pPr>
        <w:pStyle w:val="ListParagraph"/>
        <w:ind w:left="786"/>
        <w:jc w:val="both"/>
        <w:rPr>
          <w:b/>
          <w:u w:val="single"/>
        </w:rPr>
      </w:pPr>
    </w:p>
    <w:p w:rsidR="00DA03F2" w:rsidRPr="004939BC" w:rsidRDefault="00E21F86" w:rsidP="00E21F86">
      <w:pPr>
        <w:pStyle w:val="ListParagraph"/>
        <w:numPr>
          <w:ilvl w:val="0"/>
          <w:numId w:val="1"/>
        </w:numPr>
        <w:jc w:val="both"/>
        <w:rPr>
          <w:b/>
          <w:u w:val="single"/>
        </w:rPr>
      </w:pPr>
      <w:r w:rsidRPr="004939BC">
        <w:rPr>
          <w:b/>
          <w:u w:val="single"/>
        </w:rPr>
        <w:t>Next meeting</w:t>
      </w:r>
      <w:r w:rsidR="008F6194" w:rsidRPr="004939BC">
        <w:rPr>
          <w:b/>
          <w:u w:val="single"/>
        </w:rPr>
        <w:t xml:space="preserve"> </w:t>
      </w:r>
    </w:p>
    <w:p w:rsidR="00CB01B4" w:rsidRDefault="00DA03F2" w:rsidP="00DA03F2">
      <w:pPr>
        <w:pStyle w:val="ListParagraph"/>
        <w:ind w:left="786"/>
        <w:jc w:val="both"/>
      </w:pPr>
      <w:r>
        <w:t xml:space="preserve">This </w:t>
      </w:r>
      <w:r w:rsidR="008F6194">
        <w:t xml:space="preserve">will be at the </w:t>
      </w:r>
      <w:r w:rsidR="004939BC">
        <w:t xml:space="preserve">Kings Club </w:t>
      </w:r>
      <w:r w:rsidR="005C1B22">
        <w:t>on</w:t>
      </w:r>
      <w:r w:rsidR="008F6194">
        <w:t xml:space="preserve"> Wednesday </w:t>
      </w:r>
      <w:r w:rsidR="004939BC">
        <w:t>5</w:t>
      </w:r>
      <w:r w:rsidR="004939BC" w:rsidRPr="004939BC">
        <w:rPr>
          <w:vertAlign w:val="superscript"/>
        </w:rPr>
        <w:t>th</w:t>
      </w:r>
      <w:r w:rsidR="004939BC">
        <w:t xml:space="preserve"> January 2022 at 7.4</w:t>
      </w:r>
      <w:r w:rsidR="008F6194">
        <w:t xml:space="preserve">0pm. This will not be a full meeting; it will only be to collect entries for the </w:t>
      </w:r>
      <w:r w:rsidR="004939BC">
        <w:t>Grantham Flooring 501 Pairs competition</w:t>
      </w:r>
      <w:r w:rsidR="008F6194">
        <w:t>. The draw for this competition will be done</w:t>
      </w:r>
      <w:r w:rsidR="004939BC">
        <w:t xml:space="preserve"> at 8.30</w:t>
      </w:r>
      <w:r w:rsidR="008F6194">
        <w:t>pm, so any entries must be in by then.</w:t>
      </w:r>
    </w:p>
    <w:p w:rsidR="008F6194" w:rsidRDefault="008F6194" w:rsidP="008F6194">
      <w:pPr>
        <w:pStyle w:val="ListParagraph"/>
        <w:ind w:left="786"/>
        <w:jc w:val="both"/>
      </w:pPr>
    </w:p>
    <w:p w:rsidR="00DA03F2" w:rsidRDefault="005C1B22" w:rsidP="00DA03F2">
      <w:pPr>
        <w:pStyle w:val="ListParagraph"/>
        <w:numPr>
          <w:ilvl w:val="0"/>
          <w:numId w:val="1"/>
        </w:numPr>
        <w:jc w:val="both"/>
        <w:rPr>
          <w:b/>
          <w:u w:val="single"/>
        </w:rPr>
      </w:pPr>
      <w:r w:rsidRPr="00C359B0">
        <w:rPr>
          <w:b/>
          <w:u w:val="single"/>
        </w:rPr>
        <w:t>Any other business</w:t>
      </w:r>
    </w:p>
    <w:p w:rsidR="00D504CD" w:rsidRPr="00C359B0" w:rsidRDefault="00D504CD" w:rsidP="00D504CD">
      <w:pPr>
        <w:pStyle w:val="ListParagraph"/>
        <w:ind w:left="786"/>
        <w:jc w:val="both"/>
        <w:rPr>
          <w:b/>
          <w:u w:val="single"/>
        </w:rPr>
      </w:pPr>
      <w:bookmarkStart w:id="0" w:name="_GoBack"/>
      <w:bookmarkEnd w:id="0"/>
    </w:p>
    <w:p w:rsidR="00DA03F2" w:rsidRDefault="00DA03F2" w:rsidP="00DA03F2">
      <w:pPr>
        <w:pStyle w:val="ListParagraph"/>
        <w:ind w:left="786"/>
        <w:jc w:val="both"/>
        <w:rPr>
          <w:b/>
          <w:u w:val="single"/>
        </w:rPr>
      </w:pPr>
    </w:p>
    <w:p w:rsidR="00DA03F2" w:rsidRPr="00DA03F2" w:rsidRDefault="00DA03F2" w:rsidP="00DA03F2">
      <w:pPr>
        <w:pStyle w:val="ListParagraph"/>
        <w:ind w:left="786"/>
        <w:jc w:val="both"/>
        <w:rPr>
          <w:b/>
          <w:u w:val="single"/>
        </w:rPr>
      </w:pPr>
    </w:p>
    <w:p w:rsidR="00E21F86" w:rsidRDefault="00E21F86" w:rsidP="00E21F86">
      <w:pPr>
        <w:pStyle w:val="ListParagraph"/>
        <w:numPr>
          <w:ilvl w:val="0"/>
          <w:numId w:val="1"/>
        </w:numPr>
        <w:jc w:val="both"/>
        <w:rPr>
          <w:b/>
          <w:u w:val="single"/>
        </w:rPr>
      </w:pPr>
      <w:r w:rsidRPr="00DA03F2">
        <w:rPr>
          <w:b/>
          <w:u w:val="single"/>
        </w:rPr>
        <w:lastRenderedPageBreak/>
        <w:t>Close of meeting</w:t>
      </w:r>
    </w:p>
    <w:p w:rsidR="004939BC" w:rsidRDefault="004939BC" w:rsidP="004939BC">
      <w:pPr>
        <w:pStyle w:val="ListParagraph"/>
        <w:ind w:left="786"/>
        <w:jc w:val="both"/>
        <w:rPr>
          <w:b/>
          <w:u w:val="single"/>
        </w:rPr>
      </w:pPr>
    </w:p>
    <w:p w:rsidR="004939BC" w:rsidRDefault="004939BC" w:rsidP="004939BC">
      <w:pPr>
        <w:pStyle w:val="ListParagraph"/>
        <w:ind w:left="786"/>
        <w:jc w:val="both"/>
        <w:rPr>
          <w:b/>
          <w:color w:val="FF0000"/>
        </w:rPr>
      </w:pPr>
      <w:r w:rsidRPr="004939BC">
        <w:rPr>
          <w:b/>
          <w:color w:val="FF0000"/>
        </w:rPr>
        <w:t>Woodland and Cromwell’s please stay behind</w:t>
      </w:r>
    </w:p>
    <w:p w:rsidR="00D504CD" w:rsidRDefault="00D504CD" w:rsidP="004939BC">
      <w:pPr>
        <w:pStyle w:val="ListParagraph"/>
        <w:ind w:left="786"/>
        <w:jc w:val="both"/>
        <w:rPr>
          <w:b/>
          <w:color w:val="FF0000"/>
        </w:rPr>
      </w:pPr>
    </w:p>
    <w:p w:rsidR="00D504CD" w:rsidRDefault="00D504CD" w:rsidP="004939BC">
      <w:pPr>
        <w:pStyle w:val="ListParagraph"/>
        <w:ind w:left="786"/>
        <w:jc w:val="both"/>
        <w:rPr>
          <w:color w:val="FF0000"/>
        </w:rPr>
      </w:pPr>
      <w:r w:rsidRPr="00D504CD">
        <w:rPr>
          <w:color w:val="FF0000"/>
        </w:rPr>
        <w:t>Their game was reviewed with their representatives; the conclusion was that the result would stand as a 9 all draw.</w:t>
      </w:r>
    </w:p>
    <w:p w:rsidR="00D504CD" w:rsidRDefault="00D504CD" w:rsidP="004939BC">
      <w:pPr>
        <w:pStyle w:val="ListParagraph"/>
        <w:ind w:left="786"/>
        <w:jc w:val="both"/>
        <w:rPr>
          <w:color w:val="FF0000"/>
        </w:rPr>
      </w:pPr>
    </w:p>
    <w:p w:rsidR="00D504CD" w:rsidRPr="00D504CD" w:rsidRDefault="00D504CD" w:rsidP="004939BC">
      <w:pPr>
        <w:pStyle w:val="ListParagraph"/>
        <w:ind w:left="786"/>
        <w:jc w:val="both"/>
        <w:rPr>
          <w:color w:val="FF0000"/>
        </w:rPr>
      </w:pPr>
      <w:r>
        <w:rPr>
          <w:color w:val="FF0000"/>
        </w:rPr>
        <w:t xml:space="preserve">The draw for the SHP singles for 03.12.21 was done, present were D. Billington, A. </w:t>
      </w:r>
      <w:proofErr w:type="spellStart"/>
      <w:r>
        <w:rPr>
          <w:color w:val="FF0000"/>
        </w:rPr>
        <w:t>Goodier</w:t>
      </w:r>
      <w:proofErr w:type="spellEnd"/>
      <w:r>
        <w:rPr>
          <w:color w:val="FF0000"/>
        </w:rPr>
        <w:t>, P. Clarke</w:t>
      </w:r>
    </w:p>
    <w:sectPr w:rsidR="00D504CD" w:rsidRPr="00D50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D421E7"/>
    <w:multiLevelType w:val="hybridMultilevel"/>
    <w:tmpl w:val="B9D0D4C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71944A6"/>
    <w:multiLevelType w:val="hybridMultilevel"/>
    <w:tmpl w:val="AF24A8CA"/>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1">
    <w:nsid w:val="496729F7"/>
    <w:multiLevelType w:val="hybridMultilevel"/>
    <w:tmpl w:val="47587DEC"/>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nsid w:val="51BE36C1"/>
    <w:multiLevelType w:val="hybridMultilevel"/>
    <w:tmpl w:val="A6A223D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5CB30B2D"/>
    <w:multiLevelType w:val="hybridMultilevel"/>
    <w:tmpl w:val="E2CAFD9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A434A25"/>
    <w:multiLevelType w:val="hybridMultilevel"/>
    <w:tmpl w:val="1F903BF2"/>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69E6ACF"/>
    <w:multiLevelType w:val="hybridMultilevel"/>
    <w:tmpl w:val="61FED1E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0"/>
  </w:num>
  <w:num w:numId="2">
    <w:abstractNumId w:val="17"/>
  </w:num>
  <w:num w:numId="3">
    <w:abstractNumId w:val="13"/>
  </w:num>
  <w:num w:numId="4">
    <w:abstractNumId w:val="18"/>
  </w:num>
  <w:num w:numId="5">
    <w:abstractNumId w:val="12"/>
  </w:num>
  <w:num w:numId="6">
    <w:abstractNumId w:val="3"/>
  </w:num>
  <w:num w:numId="7">
    <w:abstractNumId w:val="9"/>
  </w:num>
  <w:num w:numId="8">
    <w:abstractNumId w:val="19"/>
  </w:num>
  <w:num w:numId="9">
    <w:abstractNumId w:val="1"/>
  </w:num>
  <w:num w:numId="10">
    <w:abstractNumId w:val="0"/>
  </w:num>
  <w:num w:numId="11">
    <w:abstractNumId w:val="16"/>
  </w:num>
  <w:num w:numId="12">
    <w:abstractNumId w:val="4"/>
  </w:num>
  <w:num w:numId="13">
    <w:abstractNumId w:val="5"/>
  </w:num>
  <w:num w:numId="14">
    <w:abstractNumId w:val="8"/>
  </w:num>
  <w:num w:numId="15">
    <w:abstractNumId w:val="7"/>
  </w:num>
  <w:num w:numId="16">
    <w:abstractNumId w:val="2"/>
  </w:num>
  <w:num w:numId="17">
    <w:abstractNumId w:val="10"/>
  </w:num>
  <w:num w:numId="18">
    <w:abstractNumId w:val="14"/>
  </w:num>
  <w:num w:numId="19">
    <w:abstractNumId w:val="6"/>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44B58"/>
    <w:rsid w:val="000D647F"/>
    <w:rsid w:val="000E3D92"/>
    <w:rsid w:val="00143D20"/>
    <w:rsid w:val="00153FC1"/>
    <w:rsid w:val="00194126"/>
    <w:rsid w:val="001D7AF7"/>
    <w:rsid w:val="00210B9A"/>
    <w:rsid w:val="002979A3"/>
    <w:rsid w:val="002A0D55"/>
    <w:rsid w:val="003229DE"/>
    <w:rsid w:val="00352AF2"/>
    <w:rsid w:val="00376956"/>
    <w:rsid w:val="00376DC7"/>
    <w:rsid w:val="00464ED2"/>
    <w:rsid w:val="00465D9C"/>
    <w:rsid w:val="004939BC"/>
    <w:rsid w:val="004A464E"/>
    <w:rsid w:val="004F6CBD"/>
    <w:rsid w:val="00501056"/>
    <w:rsid w:val="00501A51"/>
    <w:rsid w:val="0053253C"/>
    <w:rsid w:val="00557817"/>
    <w:rsid w:val="005678FC"/>
    <w:rsid w:val="005A7639"/>
    <w:rsid w:val="005B4EE2"/>
    <w:rsid w:val="005C1B22"/>
    <w:rsid w:val="00657B7F"/>
    <w:rsid w:val="006E20D1"/>
    <w:rsid w:val="007151F6"/>
    <w:rsid w:val="00730D66"/>
    <w:rsid w:val="007B3974"/>
    <w:rsid w:val="007B533E"/>
    <w:rsid w:val="007D2738"/>
    <w:rsid w:val="007F3D1D"/>
    <w:rsid w:val="00890472"/>
    <w:rsid w:val="008A10F7"/>
    <w:rsid w:val="008B0C43"/>
    <w:rsid w:val="008F6194"/>
    <w:rsid w:val="00941227"/>
    <w:rsid w:val="009C0524"/>
    <w:rsid w:val="009F0EB2"/>
    <w:rsid w:val="009F12F2"/>
    <w:rsid w:val="00A55769"/>
    <w:rsid w:val="00A75683"/>
    <w:rsid w:val="00AB5A2A"/>
    <w:rsid w:val="00AC2743"/>
    <w:rsid w:val="00AD6779"/>
    <w:rsid w:val="00B93594"/>
    <w:rsid w:val="00BB6243"/>
    <w:rsid w:val="00C359B0"/>
    <w:rsid w:val="00C40F28"/>
    <w:rsid w:val="00C519CD"/>
    <w:rsid w:val="00C7046D"/>
    <w:rsid w:val="00C90984"/>
    <w:rsid w:val="00CA0029"/>
    <w:rsid w:val="00CB01B4"/>
    <w:rsid w:val="00D46CE6"/>
    <w:rsid w:val="00D504CD"/>
    <w:rsid w:val="00DA03F2"/>
    <w:rsid w:val="00E21F86"/>
    <w:rsid w:val="00E538F7"/>
    <w:rsid w:val="00E728A0"/>
    <w:rsid w:val="00E805F9"/>
    <w:rsid w:val="00E9252F"/>
    <w:rsid w:val="00ED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A94C-F23D-41BC-B865-2A62F61B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2021-11-21T17:59:00Z</cp:lastPrinted>
  <dcterms:created xsi:type="dcterms:W3CDTF">2021-12-04T16:41:00Z</dcterms:created>
  <dcterms:modified xsi:type="dcterms:W3CDTF">2021-12-04T17:10:00Z</dcterms:modified>
</cp:coreProperties>
</file>